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p14:paraId="007B420B" wp14:textId="651F203D">
      <w:r w:rsidR="503E44DE">
        <w:drawing>
          <wp:inline xmlns:wp14="http://schemas.microsoft.com/office/word/2010/wordprocessingDrawing" wp14:editId="4A3A9BC4" wp14:anchorId="6FD72172">
            <wp:extent cx="1015733" cy="1009650"/>
            <wp:effectExtent l="0" t="0" r="0" b="0"/>
            <wp:docPr id="96937000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69370007" name=""/>
                    <pic:cNvPicPr/>
                  </pic:nvPicPr>
                  <pic:blipFill>
                    <a:blip xmlns:r="http://schemas.openxmlformats.org/officeDocument/2006/relationships" r:embed="rId524891610">
                      <a:extLst>
                        <a:ext uri="{28A0092B-C50C-407E-A947-70E740481C1C}">
                          <a14:useLocalDpi xmlns:a14="http://schemas.microsoft.com/office/drawing/2010/main"/>
                        </a:ext>
                      </a:extLst>
                    </a:blip>
                    <a:stretch>
                      <a:fillRect/>
                    </a:stretch>
                  </pic:blipFill>
                  <pic:spPr>
                    <a:xfrm rot="0">
                      <a:off x="0" y="0"/>
                      <a:ext cx="1015733" cy="1009650"/>
                    </a:xfrm>
                    <a:prstGeom prst="rect">
                      <a:avLst/>
                    </a:prstGeom>
                  </pic:spPr>
                </pic:pic>
              </a:graphicData>
            </a:graphic>
          </wp:inline>
        </w:drawing>
      </w:r>
    </w:p>
    <w:p xmlns:wp14="http://schemas.microsoft.com/office/word/2010/wordml" wp14:paraId="798F84C3" wp14:textId="7BBD2241">
      <w:r w:rsidRPr="76DF74B9" w:rsidR="503E44DE">
        <w:rPr>
          <w:rFonts w:ascii="Aptos" w:hAnsi="Aptos" w:eastAsia="Aptos" w:cs="Aptos"/>
          <w:b w:val="1"/>
          <w:bCs w:val="1"/>
          <w:noProof w:val="0"/>
          <w:sz w:val="48"/>
          <w:szCs w:val="48"/>
          <w:lang w:val="en-GB"/>
        </w:rPr>
        <w:t>Environmental Policy</w:t>
      </w:r>
    </w:p>
    <w:p xmlns:wp14="http://schemas.microsoft.com/office/word/2010/wordml" w:rsidP="76DF74B9" wp14:paraId="02889E6E" wp14:textId="4120CEF9">
      <w:pPr>
        <w:spacing w:before="240" w:beforeAutospacing="off" w:after="240" w:afterAutospacing="off"/>
      </w:pPr>
      <w:r w:rsidRPr="76DF74B9" w:rsidR="503E44DE">
        <w:rPr>
          <w:rFonts w:ascii="Aptos" w:hAnsi="Aptos" w:eastAsia="Aptos" w:cs="Aptos"/>
          <w:b w:val="1"/>
          <w:bCs w:val="1"/>
          <w:noProof w:val="0"/>
          <w:sz w:val="24"/>
          <w:szCs w:val="24"/>
          <w:lang w:val="en-GB"/>
        </w:rPr>
        <w:t>Amtech Premium Limited (trading as R50 Website Design and Marketing)</w:t>
      </w:r>
    </w:p>
    <w:p xmlns:wp14="http://schemas.microsoft.com/office/word/2010/wordml" w:rsidP="76DF74B9" wp14:paraId="4E78C3B9" wp14:textId="6FBA6159">
      <w:pPr>
        <w:pStyle w:val="Heading2"/>
        <w:spacing w:before="299" w:beforeAutospacing="off" w:after="299" w:afterAutospacing="off"/>
      </w:pPr>
      <w:r w:rsidRPr="76DF74B9" w:rsidR="503E44DE">
        <w:rPr>
          <w:rFonts w:ascii="Aptos" w:hAnsi="Aptos" w:eastAsia="Aptos" w:cs="Aptos"/>
          <w:b w:val="1"/>
          <w:bCs w:val="1"/>
          <w:noProof w:val="0"/>
          <w:sz w:val="36"/>
          <w:szCs w:val="36"/>
          <w:lang w:val="en-GB"/>
        </w:rPr>
        <w:t>1. Our Commitment</w:t>
      </w:r>
    </w:p>
    <w:p xmlns:wp14="http://schemas.microsoft.com/office/word/2010/wordml" w:rsidP="76DF74B9" wp14:paraId="33335107" wp14:textId="5D19E38B">
      <w:pPr>
        <w:spacing w:before="240" w:beforeAutospacing="off" w:after="240" w:afterAutospacing="off"/>
      </w:pPr>
      <w:r w:rsidRPr="76DF74B9" w:rsidR="503E44DE">
        <w:rPr>
          <w:rFonts w:ascii="Aptos" w:hAnsi="Aptos" w:eastAsia="Aptos" w:cs="Aptos"/>
          <w:noProof w:val="0"/>
          <w:sz w:val="24"/>
          <w:szCs w:val="24"/>
          <w:lang w:val="en-GB"/>
        </w:rPr>
        <w:t>Amtech Premium Limited, trading as R50 Website Design and Marketing (“the Company”), recognises the importance of protecting the environment and is committed to minimising the impact of our activities on the planet. We aim to operate in a responsible and sustainable manner, complying with all relevant environmental legislation, and continually improving our environmental performance.</w:t>
      </w:r>
    </w:p>
    <w:p xmlns:wp14="http://schemas.microsoft.com/office/word/2010/wordml" w:rsidP="76DF74B9" wp14:paraId="29389130" wp14:textId="40D754D3">
      <w:pPr>
        <w:pStyle w:val="Heading2"/>
        <w:spacing w:before="299" w:beforeAutospacing="off" w:after="299" w:afterAutospacing="off"/>
      </w:pPr>
      <w:r w:rsidRPr="76DF74B9" w:rsidR="503E44DE">
        <w:rPr>
          <w:rFonts w:ascii="Aptos" w:hAnsi="Aptos" w:eastAsia="Aptos" w:cs="Aptos"/>
          <w:b w:val="1"/>
          <w:bCs w:val="1"/>
          <w:noProof w:val="0"/>
          <w:sz w:val="36"/>
          <w:szCs w:val="36"/>
          <w:lang w:val="en-GB"/>
        </w:rPr>
        <w:t>2. Objectives</w:t>
      </w:r>
    </w:p>
    <w:p xmlns:wp14="http://schemas.microsoft.com/office/word/2010/wordml" w:rsidP="76DF74B9" wp14:paraId="2F8FB43C" wp14:textId="14F8E143">
      <w:pPr>
        <w:spacing w:before="240" w:beforeAutospacing="off" w:after="240" w:afterAutospacing="off"/>
      </w:pPr>
      <w:r w:rsidRPr="76DF74B9" w:rsidR="503E44DE">
        <w:rPr>
          <w:rFonts w:ascii="Aptos" w:hAnsi="Aptos" w:eastAsia="Aptos" w:cs="Aptos"/>
          <w:noProof w:val="0"/>
          <w:sz w:val="24"/>
          <w:szCs w:val="24"/>
          <w:lang w:val="en-GB"/>
        </w:rPr>
        <w:t>We are committed to:</w:t>
      </w:r>
    </w:p>
    <w:p xmlns:wp14="http://schemas.microsoft.com/office/word/2010/wordml" w:rsidP="76DF74B9" wp14:paraId="396BD201" wp14:textId="727FF2FE">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Reducing energy consumption in our offices and operations.</w:t>
      </w:r>
    </w:p>
    <w:p xmlns:wp14="http://schemas.microsoft.com/office/word/2010/wordml" w:rsidP="76DF74B9" wp14:paraId="154A5CF1" wp14:textId="6649C3C9">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Minimising waste through responsible purchasing, re-use, and recycling.</w:t>
      </w:r>
    </w:p>
    <w:p xmlns:wp14="http://schemas.microsoft.com/office/word/2010/wordml" w:rsidP="76DF74B9" wp14:paraId="49D7591F" wp14:textId="405B1B9A">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Promoting the use of sustainable materials and suppliers wherever possible.</w:t>
      </w:r>
    </w:p>
    <w:p xmlns:wp14="http://schemas.microsoft.com/office/word/2010/wordml" w:rsidP="76DF74B9" wp14:paraId="2F7D1FB8" wp14:textId="7FB8172D">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Encouraging digital-first approaches to reduce unnecessary printing and paper use.</w:t>
      </w:r>
    </w:p>
    <w:p xmlns:wp14="http://schemas.microsoft.com/office/word/2010/wordml" w:rsidP="76DF74B9" wp14:paraId="731CB972" wp14:textId="72635B5D">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Considering environmental factors in business decisions and client projects.</w:t>
      </w:r>
    </w:p>
    <w:p xmlns:wp14="http://schemas.microsoft.com/office/word/2010/wordml" w:rsidP="76DF74B9" wp14:paraId="41BBAC08" wp14:textId="2805FCB1">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Raising awareness among staff, clients, and partners about environmental sustainability.</w:t>
      </w:r>
    </w:p>
    <w:p xmlns:wp14="http://schemas.microsoft.com/office/word/2010/wordml" w:rsidP="76DF74B9" wp14:paraId="778BF52C" wp14:textId="6F893F24">
      <w:pPr>
        <w:pStyle w:val="Heading2"/>
        <w:spacing w:before="299" w:beforeAutospacing="off" w:after="299" w:afterAutospacing="off"/>
      </w:pPr>
      <w:r w:rsidRPr="76DF74B9" w:rsidR="503E44DE">
        <w:rPr>
          <w:rFonts w:ascii="Aptos" w:hAnsi="Aptos" w:eastAsia="Aptos" w:cs="Aptos"/>
          <w:b w:val="1"/>
          <w:bCs w:val="1"/>
          <w:noProof w:val="0"/>
          <w:sz w:val="36"/>
          <w:szCs w:val="36"/>
          <w:lang w:val="en-GB"/>
        </w:rPr>
        <w:t>3. Key Actions</w:t>
      </w:r>
    </w:p>
    <w:p xmlns:wp14="http://schemas.microsoft.com/office/word/2010/wordml" w:rsidP="76DF74B9" wp14:paraId="658785EF" wp14:textId="78D85E66">
      <w:pPr>
        <w:spacing w:before="240" w:beforeAutospacing="off" w:after="240" w:afterAutospacing="off"/>
      </w:pPr>
      <w:r w:rsidRPr="76DF74B9" w:rsidR="503E44DE">
        <w:rPr>
          <w:rFonts w:ascii="Aptos" w:hAnsi="Aptos" w:eastAsia="Aptos" w:cs="Aptos"/>
          <w:noProof w:val="0"/>
          <w:sz w:val="24"/>
          <w:szCs w:val="24"/>
          <w:lang w:val="en-GB"/>
        </w:rPr>
        <w:t>To achieve our objectives, the Company will:</w:t>
      </w:r>
    </w:p>
    <w:p xmlns:wp14="http://schemas.microsoft.com/office/word/2010/wordml" w:rsidP="76DF74B9" wp14:paraId="156D10ED" wp14:textId="34C5B9D9">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b w:val="1"/>
          <w:bCs w:val="1"/>
          <w:noProof w:val="0"/>
          <w:sz w:val="24"/>
          <w:szCs w:val="24"/>
          <w:lang w:val="en-GB"/>
        </w:rPr>
        <w:t>Energy Efficiency</w:t>
      </w:r>
      <w:r w:rsidRPr="76DF74B9" w:rsidR="503E44DE">
        <w:rPr>
          <w:rFonts w:ascii="Aptos" w:hAnsi="Aptos" w:eastAsia="Aptos" w:cs="Aptos"/>
          <w:noProof w:val="0"/>
          <w:sz w:val="24"/>
          <w:szCs w:val="24"/>
          <w:lang w:val="en-GB"/>
        </w:rPr>
        <w:t>: Use energy-efficient equipment, switch off unused devices, and explore renewable energy options where available.</w:t>
      </w:r>
    </w:p>
    <w:p xmlns:wp14="http://schemas.microsoft.com/office/word/2010/wordml" w:rsidP="76DF74B9" wp14:paraId="7B44E215" wp14:textId="101B289F">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b w:val="1"/>
          <w:bCs w:val="1"/>
          <w:noProof w:val="0"/>
          <w:sz w:val="24"/>
          <w:szCs w:val="24"/>
          <w:lang w:val="en-GB"/>
        </w:rPr>
        <w:t>Waste Reduction</w:t>
      </w:r>
      <w:r w:rsidRPr="76DF74B9" w:rsidR="503E44DE">
        <w:rPr>
          <w:rFonts w:ascii="Aptos" w:hAnsi="Aptos" w:eastAsia="Aptos" w:cs="Aptos"/>
          <w:noProof w:val="0"/>
          <w:sz w:val="24"/>
          <w:szCs w:val="24"/>
          <w:lang w:val="en-GB"/>
        </w:rPr>
        <w:t>: Recycle paper, plastics, and electronic waste, while minimising single-use items in the workplace.</w:t>
      </w:r>
    </w:p>
    <w:p xmlns:wp14="http://schemas.microsoft.com/office/word/2010/wordml" w:rsidP="76DF74B9" wp14:paraId="4513EE83" wp14:textId="7E427BA8">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b w:val="1"/>
          <w:bCs w:val="1"/>
          <w:noProof w:val="0"/>
          <w:sz w:val="24"/>
          <w:szCs w:val="24"/>
          <w:lang w:val="en-GB"/>
        </w:rPr>
        <w:t>Sustainable Travel</w:t>
      </w:r>
      <w:r w:rsidRPr="76DF74B9" w:rsidR="503E44DE">
        <w:rPr>
          <w:rFonts w:ascii="Aptos" w:hAnsi="Aptos" w:eastAsia="Aptos" w:cs="Aptos"/>
          <w:noProof w:val="0"/>
          <w:sz w:val="24"/>
          <w:szCs w:val="24"/>
          <w:lang w:val="en-GB"/>
        </w:rPr>
        <w:t>: Encourage remote working, virtual meetings, and car-sharing to reduce travel-related emissions.</w:t>
      </w:r>
    </w:p>
    <w:p xmlns:wp14="http://schemas.microsoft.com/office/word/2010/wordml" w:rsidP="76DF74B9" wp14:paraId="251085F6" wp14:textId="5C7F084A">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b w:val="1"/>
          <w:bCs w:val="1"/>
          <w:noProof w:val="0"/>
          <w:sz w:val="24"/>
          <w:szCs w:val="24"/>
          <w:lang w:val="en-GB"/>
        </w:rPr>
        <w:t>Digital Sustainability</w:t>
      </w:r>
      <w:r w:rsidRPr="76DF74B9" w:rsidR="503E44DE">
        <w:rPr>
          <w:rFonts w:ascii="Aptos" w:hAnsi="Aptos" w:eastAsia="Aptos" w:cs="Aptos"/>
          <w:noProof w:val="0"/>
          <w:sz w:val="24"/>
          <w:szCs w:val="24"/>
          <w:lang w:val="en-GB"/>
        </w:rPr>
        <w:t>: Promote eco-friendly web practices (such as optimised hosting and reduced carbon impact of websites).</w:t>
      </w:r>
    </w:p>
    <w:p xmlns:wp14="http://schemas.microsoft.com/office/word/2010/wordml" w:rsidP="76DF74B9" wp14:paraId="30CCB2BF" wp14:textId="0902DD31">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b w:val="1"/>
          <w:bCs w:val="1"/>
          <w:noProof w:val="0"/>
          <w:sz w:val="24"/>
          <w:szCs w:val="24"/>
          <w:lang w:val="en-GB"/>
        </w:rPr>
        <w:t>Suppliers &amp; Partners</w:t>
      </w:r>
      <w:r w:rsidRPr="76DF74B9" w:rsidR="503E44DE">
        <w:rPr>
          <w:rFonts w:ascii="Aptos" w:hAnsi="Aptos" w:eastAsia="Aptos" w:cs="Aptos"/>
          <w:noProof w:val="0"/>
          <w:sz w:val="24"/>
          <w:szCs w:val="24"/>
          <w:lang w:val="en-GB"/>
        </w:rPr>
        <w:t>: Work with environmentally responsible suppliers and encourage clients to adopt greener practices in their digital marketing.</w:t>
      </w:r>
    </w:p>
    <w:p xmlns:wp14="http://schemas.microsoft.com/office/word/2010/wordml" w:rsidP="76DF74B9" wp14:paraId="50B86B0D" wp14:textId="07F7A98A">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b w:val="1"/>
          <w:bCs w:val="1"/>
          <w:noProof w:val="0"/>
          <w:sz w:val="24"/>
          <w:szCs w:val="24"/>
          <w:lang w:val="en-GB"/>
        </w:rPr>
        <w:t>Continuous Improvement</w:t>
      </w:r>
      <w:r w:rsidRPr="76DF74B9" w:rsidR="503E44DE">
        <w:rPr>
          <w:rFonts w:ascii="Aptos" w:hAnsi="Aptos" w:eastAsia="Aptos" w:cs="Aptos"/>
          <w:noProof w:val="0"/>
          <w:sz w:val="24"/>
          <w:szCs w:val="24"/>
          <w:lang w:val="en-GB"/>
        </w:rPr>
        <w:t>: Review our environmental practices annually and set measurable goals for improvement.</w:t>
      </w:r>
    </w:p>
    <w:p xmlns:wp14="http://schemas.microsoft.com/office/word/2010/wordml" w:rsidP="76DF74B9" wp14:paraId="37F52C86" wp14:textId="512AFA7E">
      <w:pPr>
        <w:pStyle w:val="Heading2"/>
        <w:spacing w:before="299" w:beforeAutospacing="off" w:after="299" w:afterAutospacing="off"/>
      </w:pPr>
      <w:r w:rsidRPr="76DF74B9" w:rsidR="503E44DE">
        <w:rPr>
          <w:rFonts w:ascii="Aptos" w:hAnsi="Aptos" w:eastAsia="Aptos" w:cs="Aptos"/>
          <w:b w:val="1"/>
          <w:bCs w:val="1"/>
          <w:noProof w:val="0"/>
          <w:sz w:val="36"/>
          <w:szCs w:val="36"/>
          <w:lang w:val="en-GB"/>
        </w:rPr>
        <w:t>4. Staff Responsibilities</w:t>
      </w:r>
    </w:p>
    <w:p xmlns:wp14="http://schemas.microsoft.com/office/word/2010/wordml" w:rsidP="76DF74B9" wp14:paraId="75F355E7" wp14:textId="72BBB640">
      <w:pPr>
        <w:spacing w:before="240" w:beforeAutospacing="off" w:after="240" w:afterAutospacing="off"/>
      </w:pPr>
      <w:r w:rsidRPr="76DF74B9" w:rsidR="503E44DE">
        <w:rPr>
          <w:rFonts w:ascii="Aptos" w:hAnsi="Aptos" w:eastAsia="Aptos" w:cs="Aptos"/>
          <w:noProof w:val="0"/>
          <w:sz w:val="24"/>
          <w:szCs w:val="24"/>
          <w:lang w:val="en-GB"/>
        </w:rPr>
        <w:t>All employees and contractors are expected to:</w:t>
      </w:r>
    </w:p>
    <w:p xmlns:wp14="http://schemas.microsoft.com/office/word/2010/wordml" w:rsidP="76DF74B9" wp14:paraId="2CD62AF6" wp14:textId="4A4E9709">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Follow sustainable working practices.</w:t>
      </w:r>
    </w:p>
    <w:p xmlns:wp14="http://schemas.microsoft.com/office/word/2010/wordml" w:rsidP="76DF74B9" wp14:paraId="25D66501" wp14:textId="69A429D4">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Minimise waste and energy use in daily activities.</w:t>
      </w:r>
    </w:p>
    <w:p xmlns:wp14="http://schemas.microsoft.com/office/word/2010/wordml" w:rsidP="76DF74B9" wp14:paraId="4D94AD03" wp14:textId="01026F7E">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Contribute ideas to improve the Company’s environmental performance.</w:t>
      </w:r>
    </w:p>
    <w:p xmlns:wp14="http://schemas.microsoft.com/office/word/2010/wordml" w:rsidP="76DF74B9" wp14:paraId="712E20FA" wp14:textId="141D99BC">
      <w:pPr>
        <w:pStyle w:val="Heading2"/>
        <w:spacing w:before="299" w:beforeAutospacing="off" w:after="299" w:afterAutospacing="off"/>
      </w:pPr>
      <w:r w:rsidRPr="76DF74B9" w:rsidR="503E44DE">
        <w:rPr>
          <w:rFonts w:ascii="Aptos" w:hAnsi="Aptos" w:eastAsia="Aptos" w:cs="Aptos"/>
          <w:b w:val="1"/>
          <w:bCs w:val="1"/>
          <w:noProof w:val="0"/>
          <w:sz w:val="36"/>
          <w:szCs w:val="36"/>
          <w:lang w:val="en-GB"/>
        </w:rPr>
        <w:t>5. Monitoring &amp; Review</w:t>
      </w:r>
    </w:p>
    <w:p xmlns:wp14="http://schemas.microsoft.com/office/word/2010/wordml" w:rsidP="76DF74B9" wp14:paraId="0BF3EF81" wp14:textId="4057D09D">
      <w:pPr>
        <w:spacing w:before="240" w:beforeAutospacing="off" w:after="240" w:afterAutospacing="off"/>
      </w:pPr>
      <w:r w:rsidRPr="76DF74B9" w:rsidR="503E44DE">
        <w:rPr>
          <w:rFonts w:ascii="Aptos" w:hAnsi="Aptos" w:eastAsia="Aptos" w:cs="Aptos"/>
          <w:noProof w:val="0"/>
          <w:sz w:val="24"/>
          <w:szCs w:val="24"/>
          <w:lang w:val="en-GB"/>
        </w:rPr>
        <w:t>The Company will regularly monitor its environmental performance and update this policy at least once a year to reflect progress, changes in legislation, and new opportunities for improvement.</w:t>
      </w:r>
    </w:p>
    <w:p xmlns:wp14="http://schemas.microsoft.com/office/word/2010/wordml" w:rsidP="76DF74B9" wp14:paraId="08460255" wp14:textId="50431F09">
      <w:pPr>
        <w:pStyle w:val="Heading2"/>
        <w:spacing w:before="299" w:beforeAutospacing="off" w:after="299" w:afterAutospacing="off"/>
      </w:pPr>
      <w:r w:rsidRPr="76DF74B9" w:rsidR="503E44DE">
        <w:rPr>
          <w:rFonts w:ascii="Aptos" w:hAnsi="Aptos" w:eastAsia="Aptos" w:cs="Aptos"/>
          <w:b w:val="1"/>
          <w:bCs w:val="1"/>
          <w:noProof w:val="0"/>
          <w:sz w:val="36"/>
          <w:szCs w:val="36"/>
          <w:lang w:val="en-GB"/>
        </w:rPr>
        <w:t>6. Communication</w:t>
      </w:r>
    </w:p>
    <w:p xmlns:wp14="http://schemas.microsoft.com/office/word/2010/wordml" w:rsidP="76DF74B9" wp14:paraId="235D1960" wp14:textId="4A7B5007">
      <w:pPr>
        <w:spacing w:before="240" w:beforeAutospacing="off" w:after="240" w:afterAutospacing="off"/>
      </w:pPr>
      <w:r w:rsidRPr="76DF74B9" w:rsidR="503E44DE">
        <w:rPr>
          <w:rFonts w:ascii="Aptos" w:hAnsi="Aptos" w:eastAsia="Aptos" w:cs="Aptos"/>
          <w:noProof w:val="0"/>
          <w:sz w:val="24"/>
          <w:szCs w:val="24"/>
          <w:lang w:val="en-GB"/>
        </w:rPr>
        <w:t>This policy will be:</w:t>
      </w:r>
    </w:p>
    <w:p xmlns:wp14="http://schemas.microsoft.com/office/word/2010/wordml" w:rsidP="76DF74B9" wp14:paraId="550130CB" wp14:textId="35AD24E8">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Shared with all staff and contractors.</w:t>
      </w:r>
    </w:p>
    <w:p xmlns:wp14="http://schemas.microsoft.com/office/word/2010/wordml" w:rsidP="76DF74B9" wp14:paraId="3C75D86B" wp14:textId="68B99CE5">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Made available to clients, suppliers, and other stakeholders upon request.</w:t>
      </w:r>
    </w:p>
    <w:p xmlns:wp14="http://schemas.microsoft.com/office/word/2010/wordml" w:rsidP="76DF74B9" wp14:paraId="5E5787A5" wp14:textId="240464CF">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76DF74B9" w:rsidR="503E44DE">
        <w:rPr>
          <w:rFonts w:ascii="Aptos" w:hAnsi="Aptos" w:eastAsia="Aptos" w:cs="Aptos"/>
          <w:noProof w:val="0"/>
          <w:sz w:val="24"/>
          <w:szCs w:val="24"/>
          <w:lang w:val="en-GB"/>
        </w:rPr>
        <w:t xml:space="preserve">Published on the Company website to </w:t>
      </w:r>
      <w:r w:rsidRPr="76DF74B9" w:rsidR="503E44DE">
        <w:rPr>
          <w:rFonts w:ascii="Aptos" w:hAnsi="Aptos" w:eastAsia="Aptos" w:cs="Aptos"/>
          <w:noProof w:val="0"/>
          <w:sz w:val="24"/>
          <w:szCs w:val="24"/>
          <w:lang w:val="en-GB"/>
        </w:rPr>
        <w:t>demonstrate</w:t>
      </w:r>
      <w:r w:rsidRPr="76DF74B9" w:rsidR="503E44DE">
        <w:rPr>
          <w:rFonts w:ascii="Aptos" w:hAnsi="Aptos" w:eastAsia="Aptos" w:cs="Aptos"/>
          <w:noProof w:val="0"/>
          <w:sz w:val="24"/>
          <w:szCs w:val="24"/>
          <w:lang w:val="en-GB"/>
        </w:rPr>
        <w:t xml:space="preserve"> our commitment to sustainability.</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c9d10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c53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609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6156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B65E14"/>
    <w:rsid w:val="26B65E14"/>
    <w:rsid w:val="503E44DE"/>
    <w:rsid w:val="71EA163E"/>
    <w:rsid w:val="76DF7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B0CC"/>
  <w15:chartTrackingRefBased/>
  <w15:docId w15:val="{6011C06A-FE62-42B6-9823-2FB8755115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6DF74B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524891610" /><Relationship Type="http://schemas.openxmlformats.org/officeDocument/2006/relationships/numbering" Target="/word/numbering.xml" Id="R9e45ac2297f54a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Jazz Amphlett</dc:creator>
  <keywords/>
  <dc:description/>
  <lastModifiedBy>Jazz Amphlett</lastModifiedBy>
  <revision>2</revision>
  <dcterms:created xsi:type="dcterms:W3CDTF">2025-09-17T14:49:56.7814125Z</dcterms:created>
  <dcterms:modified xsi:type="dcterms:W3CDTF">2025-09-17T14:51:20.6412606Z</dcterms:modified>
</coreProperties>
</file>